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5D3AFC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5D3AFC">
              <w:rPr>
                <w:color w:val="000000"/>
                <w:lang w:val="sr-Cyrl-RS"/>
              </w:rPr>
              <w:t>Врбасу.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216F6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216F6D">
              <w:rPr>
                <w:color w:val="000000"/>
                <w:lang w:val="en-US"/>
              </w:rPr>
              <w:t>932.084,16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216F6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216F6D">
              <w:rPr>
                <w:lang w:val="en-US" w:eastAsia="sr-Latn-RS"/>
              </w:rPr>
              <w:t xml:space="preserve"> 19.03.2019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16F6D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D3AFC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8AA7-7A1A-4CDA-90E9-450A2DB5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2019-03-20T14:09:00Z</dcterms:modified>
</cp:coreProperties>
</file>